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97" w:rsidRPr="00B62A97" w:rsidRDefault="00B62A97" w:rsidP="00B62A97">
      <w:pPr>
        <w:shd w:val="clear" w:color="auto" w:fill="FFFFFF"/>
        <w:spacing w:after="180" w:line="240" w:lineRule="auto"/>
        <w:outlineLvl w:val="0"/>
        <w:rPr>
          <w:rFonts w:ascii="Verdana" w:eastAsia="Times New Roman" w:hAnsi="Verdana"/>
          <w:b/>
          <w:bCs/>
          <w:color w:val="333333"/>
          <w:kern w:val="36"/>
          <w:sz w:val="32"/>
          <w:szCs w:val="32"/>
        </w:rPr>
      </w:pPr>
      <w:r w:rsidRPr="00B62A97">
        <w:rPr>
          <w:rFonts w:ascii="Verdana" w:eastAsia="Times New Roman" w:hAnsi="Verdana"/>
          <w:b/>
          <w:bCs/>
          <w:color w:val="333333"/>
          <w:kern w:val="36"/>
          <w:sz w:val="32"/>
          <w:szCs w:val="32"/>
        </w:rPr>
        <w:t>Why are Gas Prices Breaking Records in Europe and Why Can't Countries Stop Their Growth?</w:t>
      </w:r>
    </w:p>
    <w:p w:rsidR="00B62A97" w:rsidRPr="00B62A97" w:rsidRDefault="00B62A97" w:rsidP="00B62A97">
      <w:pPr>
        <w:shd w:val="clear" w:color="auto" w:fill="FFFFFF"/>
        <w:spacing w:after="180" w:line="240" w:lineRule="auto"/>
        <w:rPr>
          <w:rFonts w:eastAsia="Times New Roman"/>
          <w:color w:val="878787"/>
          <w:sz w:val="14"/>
          <w:szCs w:val="14"/>
        </w:rPr>
      </w:pPr>
      <w:r w:rsidRPr="00B62A97">
        <w:rPr>
          <w:rFonts w:eastAsia="Times New Roman"/>
          <w:color w:val="878787"/>
          <w:sz w:val="14"/>
          <w:szCs w:val="14"/>
        </w:rPr>
        <w:t xml:space="preserve">© REUTERS / Rebecca </w:t>
      </w:r>
      <w:proofErr w:type="spellStart"/>
      <w:r w:rsidRPr="00B62A97">
        <w:rPr>
          <w:rFonts w:eastAsia="Times New Roman"/>
          <w:color w:val="878787"/>
          <w:sz w:val="14"/>
          <w:szCs w:val="14"/>
        </w:rPr>
        <w:t>Naden</w:t>
      </w:r>
      <w:proofErr w:type="spellEnd"/>
    </w:p>
    <w:p w:rsidR="00B62A97" w:rsidRPr="00B62A97" w:rsidRDefault="00B62A97" w:rsidP="00B62A97">
      <w:pPr>
        <w:shd w:val="clear" w:color="auto" w:fill="FFFFFF"/>
        <w:spacing w:after="60" w:line="240" w:lineRule="auto"/>
        <w:textAlignment w:val="top"/>
        <w:rPr>
          <w:rFonts w:eastAsia="Times New Roman"/>
          <w:b/>
          <w:bCs/>
          <w:color w:val="000000"/>
          <w:sz w:val="17"/>
          <w:szCs w:val="17"/>
        </w:rPr>
      </w:pPr>
      <w:r w:rsidRPr="00B62A97">
        <w:rPr>
          <w:rFonts w:eastAsia="Times New Roman"/>
          <w:b/>
          <w:bCs/>
          <w:color w:val="000000"/>
          <w:sz w:val="17"/>
          <w:szCs w:val="17"/>
        </w:rPr>
        <w:t xml:space="preserve">Tim </w:t>
      </w:r>
      <w:proofErr w:type="spellStart"/>
      <w:r w:rsidRPr="00B62A97">
        <w:rPr>
          <w:rFonts w:eastAsia="Times New Roman"/>
          <w:b/>
          <w:bCs/>
          <w:color w:val="000000"/>
          <w:sz w:val="17"/>
          <w:szCs w:val="17"/>
        </w:rPr>
        <w:t>Korso</w:t>
      </w:r>
      <w:proofErr w:type="spellEnd"/>
    </w:p>
    <w:p w:rsidR="00B62A97" w:rsidRPr="00B62A97" w:rsidRDefault="00B62A97" w:rsidP="00B62A97">
      <w:pPr>
        <w:shd w:val="clear" w:color="auto" w:fill="FFFFFF"/>
        <w:spacing w:line="240" w:lineRule="auto"/>
        <w:textAlignment w:val="top"/>
        <w:rPr>
          <w:rFonts w:eastAsia="Times New Roman"/>
          <w:color w:val="000000"/>
          <w:sz w:val="17"/>
          <w:szCs w:val="17"/>
        </w:rPr>
      </w:pPr>
      <w:hyperlink r:id="rId4" w:tooltip="All materials" w:history="1">
        <w:r w:rsidRPr="00B62A97">
          <w:rPr>
            <w:rFonts w:eastAsia="Times New Roman"/>
            <w:b/>
            <w:bCs/>
            <w:color w:val="FF9600"/>
            <w:sz w:val="13"/>
            <w:u w:val="single"/>
          </w:rPr>
          <w:t xml:space="preserve">All </w:t>
        </w:r>
        <w:proofErr w:type="spellStart"/>
        <w:r w:rsidRPr="00B62A97">
          <w:rPr>
            <w:rFonts w:eastAsia="Times New Roman"/>
            <w:b/>
            <w:bCs/>
            <w:color w:val="FF9600"/>
            <w:sz w:val="13"/>
            <w:u w:val="single"/>
          </w:rPr>
          <w:t>materials</w:t>
        </w:r>
      </w:hyperlink>
      <w:hyperlink r:id="rId5" w:tooltip="Write to the author" w:history="1">
        <w:proofErr w:type="gramStart"/>
        <w:r w:rsidRPr="00B62A97">
          <w:rPr>
            <w:rFonts w:eastAsia="Times New Roman"/>
            <w:b/>
            <w:bCs/>
            <w:color w:val="878787"/>
            <w:sz w:val="13"/>
            <w:u w:val="single"/>
          </w:rPr>
          <w:t>Write</w:t>
        </w:r>
        <w:proofErr w:type="spellEnd"/>
        <w:proofErr w:type="gramEnd"/>
        <w:r w:rsidRPr="00B62A97">
          <w:rPr>
            <w:rFonts w:eastAsia="Times New Roman"/>
            <w:b/>
            <w:bCs/>
            <w:color w:val="878787"/>
            <w:sz w:val="13"/>
            <w:u w:val="single"/>
          </w:rPr>
          <w:t xml:space="preserve"> to the author</w:t>
        </w:r>
      </w:hyperlink>
    </w:p>
    <w:p w:rsidR="00B62A97" w:rsidRPr="00B62A97" w:rsidRDefault="00B62A97" w:rsidP="00B62A97">
      <w:pPr>
        <w:shd w:val="clear" w:color="auto" w:fill="FFFFFF"/>
        <w:spacing w:line="240" w:lineRule="auto"/>
        <w:rPr>
          <w:rFonts w:ascii="Verdana" w:eastAsia="Times New Roman" w:hAnsi="Verdana"/>
          <w:b/>
          <w:bCs/>
          <w:color w:val="000000"/>
        </w:rPr>
      </w:pPr>
      <w:r w:rsidRPr="00B62A97">
        <w:rPr>
          <w:rFonts w:ascii="Verdana" w:eastAsia="Times New Roman" w:hAnsi="Verdana"/>
          <w:b/>
          <w:bCs/>
          <w:color w:val="000000"/>
        </w:rPr>
        <w:t>A significant portion of European nations' coal-based plants have been slashed or closed as part of an EU policy to achieve zero carbon emissions in energy generation by the middle of the century.</w:t>
      </w:r>
    </w:p>
    <w:p w:rsidR="00B62A97" w:rsidRPr="00B62A97" w:rsidRDefault="00B62A97" w:rsidP="00B62A97">
      <w:pPr>
        <w:shd w:val="clear" w:color="auto" w:fill="FFFFFF"/>
        <w:spacing w:after="120" w:line="240" w:lineRule="auto"/>
        <w:rPr>
          <w:rFonts w:eastAsia="Times New Roman"/>
          <w:color w:val="000000"/>
        </w:rPr>
      </w:pPr>
      <w:r w:rsidRPr="00B62A97">
        <w:rPr>
          <w:rFonts w:eastAsia="Times New Roman"/>
          <w:color w:val="000000"/>
        </w:rPr>
        <w:t xml:space="preserve">The cost of natural gas continues to rise on the European market, prompting a spike in energy prices and a regulatory response in some countries to halt the jump. On 15 September 2021, a 1,000 cubic </w:t>
      </w:r>
      <w:proofErr w:type="spellStart"/>
      <w:r w:rsidRPr="00B62A97">
        <w:rPr>
          <w:rFonts w:eastAsia="Times New Roman"/>
          <w:color w:val="000000"/>
        </w:rPr>
        <w:t>metres</w:t>
      </w:r>
      <w:proofErr w:type="spellEnd"/>
      <w:r w:rsidRPr="00B62A97">
        <w:rPr>
          <w:rFonts w:eastAsia="Times New Roman"/>
          <w:color w:val="000000"/>
        </w:rPr>
        <w:t xml:space="preserve"> of natural gas cost $950 – a price not seen since 2018, when extremely cold weather prompted spot price charts to reach $943.</w:t>
      </w:r>
    </w:p>
    <w:p w:rsidR="00B62A97" w:rsidRPr="00B62A97" w:rsidRDefault="00B62A97" w:rsidP="00B62A97">
      <w:pPr>
        <w:shd w:val="clear" w:color="auto" w:fill="FFFFFF"/>
        <w:spacing w:after="120" w:line="240" w:lineRule="auto"/>
        <w:rPr>
          <w:rFonts w:eastAsia="Times New Roman"/>
          <w:color w:val="000000"/>
          <w:sz w:val="17"/>
          <w:szCs w:val="17"/>
        </w:rPr>
      </w:pPr>
      <w:r w:rsidRPr="00B62A97">
        <w:rPr>
          <w:rFonts w:eastAsia="Times New Roman"/>
          <w:color w:val="000000"/>
        </w:rPr>
        <w:t xml:space="preserve">Several factors have contributed to the ongoing spike in prices: high demand due to cold weather, </w:t>
      </w:r>
      <w:proofErr w:type="spellStart"/>
      <w:r w:rsidRPr="00B62A97">
        <w:rPr>
          <w:rFonts w:eastAsia="Times New Roman"/>
          <w:color w:val="000000"/>
        </w:rPr>
        <w:t>underfilled</w:t>
      </w:r>
      <w:proofErr w:type="spellEnd"/>
      <w:r w:rsidRPr="00B62A97">
        <w:rPr>
          <w:rFonts w:eastAsia="Times New Roman"/>
          <w:color w:val="000000"/>
        </w:rPr>
        <w:t xml:space="preserve"> gas storages in Europe, and diversion of liquefied natural gas supplies.</w:t>
      </w:r>
      <w:r w:rsidRPr="00B62A97">
        <w:rPr>
          <w:rFonts w:eastAsia="Times New Roman"/>
          <w:color w:val="000000"/>
          <w:sz w:val="17"/>
          <w:szCs w:val="17"/>
        </w:rPr>
        <w:t xml:space="preserve"> </w:t>
      </w:r>
    </w:p>
    <w:p w:rsidR="00B62A97" w:rsidRPr="00B62A97" w:rsidRDefault="00B62A97" w:rsidP="00B62A97">
      <w:pPr>
        <w:shd w:val="clear" w:color="auto" w:fill="FFFFFF"/>
        <w:spacing w:after="0" w:line="240" w:lineRule="auto"/>
        <w:rPr>
          <w:rFonts w:eastAsia="Times New Roman"/>
          <w:color w:val="000000"/>
          <w:sz w:val="17"/>
          <w:szCs w:val="17"/>
        </w:rPr>
      </w:pPr>
      <w:hyperlink r:id="rId6" w:tooltip="Gas Prices in Europe Break New Record of Over $730 Per 1,000 Cubic Metres" w:history="1">
        <w:r w:rsidRPr="00B62A97">
          <w:rPr>
            <w:rFonts w:eastAsia="Times New Roman"/>
            <w:b/>
            <w:bCs/>
            <w:color w:val="444444"/>
            <w:sz w:val="26"/>
            <w:u w:val="single"/>
          </w:rPr>
          <w:t xml:space="preserve">Gas Prices in Europe Break New Record of Over $730 </w:t>
        </w:r>
        <w:proofErr w:type="gramStart"/>
        <w:r w:rsidRPr="00B62A97">
          <w:rPr>
            <w:rFonts w:eastAsia="Times New Roman"/>
            <w:b/>
            <w:bCs/>
            <w:color w:val="444444"/>
            <w:sz w:val="26"/>
            <w:u w:val="single"/>
          </w:rPr>
          <w:t>Per</w:t>
        </w:r>
        <w:proofErr w:type="gramEnd"/>
        <w:r w:rsidRPr="00B62A97">
          <w:rPr>
            <w:rFonts w:eastAsia="Times New Roman"/>
            <w:b/>
            <w:bCs/>
            <w:color w:val="444444"/>
            <w:sz w:val="26"/>
            <w:u w:val="single"/>
          </w:rPr>
          <w:t xml:space="preserve"> 1,000 Cubic </w:t>
        </w:r>
        <w:proofErr w:type="spellStart"/>
        <w:r w:rsidRPr="00B62A97">
          <w:rPr>
            <w:rFonts w:eastAsia="Times New Roman"/>
            <w:b/>
            <w:bCs/>
            <w:color w:val="444444"/>
            <w:sz w:val="26"/>
            <w:u w:val="single"/>
          </w:rPr>
          <w:t>Metres</w:t>
        </w:r>
        <w:proofErr w:type="spellEnd"/>
      </w:hyperlink>
    </w:p>
    <w:p w:rsidR="00B62A97" w:rsidRPr="00B62A97" w:rsidRDefault="00B62A97" w:rsidP="00B62A97">
      <w:pPr>
        <w:shd w:val="clear" w:color="auto" w:fill="FFFFFF"/>
        <w:spacing w:line="216" w:lineRule="atLeast"/>
        <w:rPr>
          <w:rFonts w:eastAsia="Times New Roman"/>
          <w:color w:val="878787"/>
          <w:sz w:val="17"/>
          <w:szCs w:val="17"/>
        </w:rPr>
      </w:pPr>
      <w:r w:rsidRPr="00B62A97">
        <w:rPr>
          <w:rFonts w:eastAsia="Times New Roman"/>
          <w:color w:val="878787"/>
          <w:sz w:val="17"/>
          <w:szCs w:val="17"/>
        </w:rPr>
        <w:t>13 September, 09:39 GMT</w:t>
      </w:r>
    </w:p>
    <w:p w:rsidR="00B62A97" w:rsidRPr="00B62A97" w:rsidRDefault="00B62A97" w:rsidP="00B62A97">
      <w:pPr>
        <w:shd w:val="clear" w:color="auto" w:fill="FFFFFF"/>
        <w:spacing w:after="120" w:line="240" w:lineRule="auto"/>
        <w:rPr>
          <w:rFonts w:eastAsia="Times New Roman"/>
          <w:color w:val="000000"/>
        </w:rPr>
      </w:pPr>
      <w:r w:rsidRPr="00B62A97">
        <w:rPr>
          <w:rFonts w:eastAsia="Times New Roman"/>
          <w:color w:val="000000"/>
        </w:rPr>
        <w:t>Right now, only around 70% of overall capacity of European gas storage is filled versus 93% in 2020. That is not enough for the continent to weather the winter. This situation has been caused by a double blow of</w:t>
      </w:r>
      <w:hyperlink r:id="rId7" w:tgtFrame="_blank" w:history="1">
        <w:r w:rsidRPr="00B62A97">
          <w:rPr>
            <w:rFonts w:eastAsia="Times New Roman"/>
            <w:color w:val="FF9600"/>
            <w:u w:val="single"/>
          </w:rPr>
          <w:t xml:space="preserve"> reduced gas supplies from Russia</w:t>
        </w:r>
      </w:hyperlink>
      <w:r w:rsidRPr="00B62A97">
        <w:rPr>
          <w:rFonts w:eastAsia="Times New Roman"/>
          <w:color w:val="000000"/>
        </w:rPr>
        <w:t xml:space="preserve"> due to an incident at the </w:t>
      </w:r>
      <w:proofErr w:type="spellStart"/>
      <w:r w:rsidRPr="00B62A97">
        <w:rPr>
          <w:rFonts w:eastAsia="Times New Roman"/>
          <w:color w:val="000000"/>
        </w:rPr>
        <w:t>Urengoy</w:t>
      </w:r>
      <w:proofErr w:type="spellEnd"/>
      <w:r w:rsidRPr="00B62A97">
        <w:rPr>
          <w:rFonts w:eastAsia="Times New Roman"/>
          <w:color w:val="000000"/>
        </w:rPr>
        <w:t xml:space="preserve"> Condensate Treatment Plant in August, and most of the world's LNG sailing towards Asia, where spot prices are currently even higher.</w:t>
      </w:r>
    </w:p>
    <w:p w:rsidR="00B62A97" w:rsidRPr="00B62A97" w:rsidRDefault="00B62A97" w:rsidP="00B62A97">
      <w:pPr>
        <w:shd w:val="clear" w:color="auto" w:fill="FFFFFF"/>
        <w:spacing w:before="300" w:after="180" w:line="240" w:lineRule="auto"/>
        <w:outlineLvl w:val="1"/>
        <w:rPr>
          <w:rFonts w:ascii="Verdana" w:eastAsia="Times New Roman" w:hAnsi="Verdana"/>
          <w:b/>
          <w:bCs/>
          <w:color w:val="000000"/>
          <w:sz w:val="34"/>
          <w:szCs w:val="34"/>
        </w:rPr>
      </w:pPr>
      <w:r w:rsidRPr="00B62A97">
        <w:rPr>
          <w:rFonts w:ascii="Verdana" w:eastAsia="Times New Roman" w:hAnsi="Verdana"/>
          <w:b/>
          <w:bCs/>
          <w:color w:val="000000"/>
          <w:sz w:val="34"/>
          <w:szCs w:val="34"/>
        </w:rPr>
        <w:t xml:space="preserve">How are Countries Dealing </w:t>
      </w:r>
      <w:proofErr w:type="gramStart"/>
      <w:r w:rsidRPr="00B62A97">
        <w:rPr>
          <w:rFonts w:ascii="Verdana" w:eastAsia="Times New Roman" w:hAnsi="Verdana"/>
          <w:b/>
          <w:bCs/>
          <w:color w:val="000000"/>
          <w:sz w:val="34"/>
          <w:szCs w:val="34"/>
        </w:rPr>
        <w:t>With</w:t>
      </w:r>
      <w:proofErr w:type="gramEnd"/>
      <w:r w:rsidRPr="00B62A97">
        <w:rPr>
          <w:rFonts w:ascii="Verdana" w:eastAsia="Times New Roman" w:hAnsi="Verdana"/>
          <w:b/>
          <w:bCs/>
          <w:color w:val="000000"/>
          <w:sz w:val="34"/>
          <w:szCs w:val="34"/>
        </w:rPr>
        <w:t xml:space="preserve"> Growing Prices and What Can Be Done to Stop or Reverse the Trend?</w:t>
      </w:r>
    </w:p>
    <w:p w:rsidR="00B62A97" w:rsidRPr="00B62A97" w:rsidRDefault="00B62A97" w:rsidP="00B62A97">
      <w:pPr>
        <w:shd w:val="clear" w:color="auto" w:fill="FFFFFF"/>
        <w:spacing w:after="120" w:line="240" w:lineRule="auto"/>
        <w:rPr>
          <w:rFonts w:eastAsia="Times New Roman"/>
          <w:color w:val="000000"/>
        </w:rPr>
      </w:pPr>
      <w:r w:rsidRPr="00B62A97">
        <w:rPr>
          <w:rFonts w:eastAsia="Times New Roman"/>
          <w:color w:val="000000"/>
        </w:rPr>
        <w:t>The rapid growth of gas prices, both on the spot market and in forward contracts, has prompted some European governments to take matters into their own hands to prevent the market turbulence from influencing the population. Spain adopted legislation that sets a 4.4-percent limit on the indexation of energy prices for consumers in the third quarter. The law also limited the profits that energy companies can make during this period.</w:t>
      </w:r>
    </w:p>
    <w:p w:rsidR="00B62A97" w:rsidRPr="00B62A97" w:rsidRDefault="00B62A97" w:rsidP="00B62A97">
      <w:pPr>
        <w:shd w:val="clear" w:color="auto" w:fill="FFFFFF"/>
        <w:spacing w:after="120" w:line="240" w:lineRule="auto"/>
        <w:rPr>
          <w:rFonts w:eastAsia="Times New Roman"/>
          <w:color w:val="878787"/>
          <w:sz w:val="17"/>
          <w:szCs w:val="17"/>
        </w:rPr>
      </w:pPr>
      <w:r w:rsidRPr="00B62A97">
        <w:rPr>
          <w:rFonts w:eastAsia="Times New Roman"/>
          <w:color w:val="000000"/>
        </w:rPr>
        <w:t>The UK, in turn, ramped up its coal-based energy generation to divert demand from natural gas, but there are only two such plants left in the country and their capabilities are limited. The situation with coal plants is similar in other EU countries, who pledged to radically reduce carbon emissions by 2050 and have been gradually reducing dirty coal energy generation.</w:t>
      </w:r>
    </w:p>
    <w:p w:rsidR="00B62A97" w:rsidRPr="00B62A97" w:rsidRDefault="00B62A97" w:rsidP="00B62A97">
      <w:pPr>
        <w:shd w:val="clear" w:color="auto" w:fill="FFFFFF"/>
        <w:spacing w:line="216" w:lineRule="atLeast"/>
        <w:rPr>
          <w:rFonts w:eastAsia="Times New Roman"/>
          <w:color w:val="878787"/>
          <w:sz w:val="17"/>
          <w:szCs w:val="17"/>
        </w:rPr>
      </w:pPr>
    </w:p>
    <w:p w:rsidR="00B62A97" w:rsidRPr="00B62A97" w:rsidRDefault="00B62A97" w:rsidP="00B62A97">
      <w:pPr>
        <w:shd w:val="clear" w:color="auto" w:fill="FFFFFF"/>
        <w:spacing w:after="120" w:line="240" w:lineRule="auto"/>
        <w:rPr>
          <w:rFonts w:eastAsia="Times New Roman"/>
          <w:color w:val="000000"/>
        </w:rPr>
      </w:pPr>
      <w:r w:rsidRPr="00B62A97">
        <w:rPr>
          <w:rFonts w:eastAsia="Times New Roman"/>
          <w:color w:val="000000"/>
        </w:rPr>
        <w:t>If spot gas prices fall in Asia with decreasing demand, it would prompt many LNG suppliers to switch to Europe reducing the gas "hunger" there. Yet, right now they are too high for Europe to compete for LNG shipments.</w:t>
      </w:r>
    </w:p>
    <w:p w:rsidR="00B62A97" w:rsidRPr="00B62A97" w:rsidRDefault="00B62A97" w:rsidP="00B62A97">
      <w:pPr>
        <w:shd w:val="clear" w:color="auto" w:fill="FFFFFF"/>
        <w:spacing w:line="240" w:lineRule="auto"/>
        <w:rPr>
          <w:rFonts w:eastAsia="Times New Roman"/>
          <w:color w:val="000000"/>
        </w:rPr>
      </w:pPr>
      <w:r w:rsidRPr="00B62A97">
        <w:rPr>
          <w:rFonts w:eastAsia="Times New Roman"/>
          <w:color w:val="000000"/>
        </w:rPr>
        <w:lastRenderedPageBreak/>
        <w:t xml:space="preserve">The launch of the Nord Stream 2 pipeline, completed on 10 September, will likely help European countries fill their gas reservoirs to appropriate levels, increasing supply and pushing down prices for people. This should </w:t>
      </w:r>
      <w:proofErr w:type="spellStart"/>
      <w:r w:rsidRPr="00B62A97">
        <w:rPr>
          <w:rFonts w:eastAsia="Times New Roman"/>
          <w:color w:val="000000"/>
        </w:rPr>
        <w:t>stabilise</w:t>
      </w:r>
      <w:proofErr w:type="spellEnd"/>
      <w:r w:rsidRPr="00B62A97">
        <w:rPr>
          <w:rFonts w:eastAsia="Times New Roman"/>
          <w:color w:val="000000"/>
        </w:rPr>
        <w:t xml:space="preserve"> the situation on the European gas market, the Kremlin suggested. However, its launch will not take place until the pipeline, whose construction had been opposed by </w:t>
      </w:r>
      <w:hyperlink r:id="rId8" w:tgtFrame="_blank" w:history="1">
        <w:r w:rsidRPr="00B62A97">
          <w:rPr>
            <w:rFonts w:eastAsia="Times New Roman"/>
            <w:color w:val="FF9600"/>
            <w:u w:val="single"/>
          </w:rPr>
          <w:t>some EU countries</w:t>
        </w:r>
      </w:hyperlink>
      <w:r w:rsidRPr="00B62A97">
        <w:rPr>
          <w:rFonts w:eastAsia="Times New Roman"/>
          <w:color w:val="000000"/>
        </w:rPr>
        <w:t> and the US, successfully </w:t>
      </w:r>
      <w:hyperlink r:id="rId9" w:tgtFrame="_blank" w:history="1">
        <w:r w:rsidRPr="00B62A97">
          <w:rPr>
            <w:rFonts w:eastAsia="Times New Roman"/>
            <w:color w:val="FF9600"/>
            <w:u w:val="single"/>
          </w:rPr>
          <w:t>passes certification.</w:t>
        </w:r>
      </w:hyperlink>
    </w:p>
    <w:p w:rsidR="00A15C82" w:rsidRDefault="00A15C82"/>
    <w:sectPr w:rsidR="00A15C82" w:rsidSect="00A15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2A97"/>
    <w:rsid w:val="00A15C82"/>
    <w:rsid w:val="00B31C41"/>
    <w:rsid w:val="00B62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82"/>
  </w:style>
  <w:style w:type="paragraph" w:styleId="Heading1">
    <w:name w:val="heading 1"/>
    <w:basedOn w:val="Normal"/>
    <w:link w:val="Heading1Char"/>
    <w:uiPriority w:val="9"/>
    <w:qFormat/>
    <w:rsid w:val="00B62A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2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A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2A9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62A97"/>
    <w:rPr>
      <w:color w:val="0000FF"/>
      <w:u w:val="single"/>
    </w:rPr>
  </w:style>
  <w:style w:type="character" w:customStyle="1" w:styleId="articleinfo-date-modified">
    <w:name w:val="article__info-date-modified"/>
    <w:basedOn w:val="DefaultParagraphFont"/>
    <w:rsid w:val="00B62A97"/>
  </w:style>
  <w:style w:type="character" w:customStyle="1" w:styleId="date">
    <w:name w:val="date"/>
    <w:basedOn w:val="DefaultParagraphFont"/>
    <w:rsid w:val="00B62A97"/>
  </w:style>
  <w:style w:type="character" w:customStyle="1" w:styleId="articlegoogle-newslabel">
    <w:name w:val="article__google-news__label"/>
    <w:basedOn w:val="DefaultParagraphFont"/>
    <w:rsid w:val="00B62A97"/>
  </w:style>
</w:styles>
</file>

<file path=word/webSettings.xml><?xml version="1.0" encoding="utf-8"?>
<w:webSettings xmlns:r="http://schemas.openxmlformats.org/officeDocument/2006/relationships" xmlns:w="http://schemas.openxmlformats.org/wordprocessingml/2006/main">
  <w:divs>
    <w:div w:id="2085028884">
      <w:bodyDiv w:val="1"/>
      <w:marLeft w:val="0"/>
      <w:marRight w:val="0"/>
      <w:marTop w:val="0"/>
      <w:marBottom w:val="0"/>
      <w:divBdr>
        <w:top w:val="none" w:sz="0" w:space="0" w:color="auto"/>
        <w:left w:val="none" w:sz="0" w:space="0" w:color="auto"/>
        <w:bottom w:val="none" w:sz="0" w:space="0" w:color="auto"/>
        <w:right w:val="none" w:sz="0" w:space="0" w:color="auto"/>
      </w:divBdr>
      <w:divsChild>
        <w:div w:id="1729379913">
          <w:marLeft w:val="0"/>
          <w:marRight w:val="0"/>
          <w:marTop w:val="0"/>
          <w:marBottom w:val="0"/>
          <w:divBdr>
            <w:top w:val="none" w:sz="0" w:space="0" w:color="auto"/>
            <w:left w:val="none" w:sz="0" w:space="0" w:color="auto"/>
            <w:bottom w:val="none" w:sz="0" w:space="0" w:color="auto"/>
            <w:right w:val="none" w:sz="0" w:space="0" w:color="auto"/>
          </w:divBdr>
          <w:divsChild>
            <w:div w:id="158036111">
              <w:marLeft w:val="0"/>
              <w:marRight w:val="0"/>
              <w:marTop w:val="0"/>
              <w:marBottom w:val="180"/>
              <w:divBdr>
                <w:top w:val="none" w:sz="0" w:space="0" w:color="auto"/>
                <w:left w:val="none" w:sz="0" w:space="0" w:color="auto"/>
                <w:bottom w:val="none" w:sz="0" w:space="0" w:color="auto"/>
                <w:right w:val="none" w:sz="0" w:space="0" w:color="auto"/>
              </w:divBdr>
              <w:divsChild>
                <w:div w:id="558710375">
                  <w:marLeft w:val="0"/>
                  <w:marRight w:val="0"/>
                  <w:marTop w:val="0"/>
                  <w:marBottom w:val="0"/>
                  <w:divBdr>
                    <w:top w:val="none" w:sz="0" w:space="0" w:color="auto"/>
                    <w:left w:val="none" w:sz="0" w:space="0" w:color="auto"/>
                    <w:bottom w:val="none" w:sz="0" w:space="0" w:color="auto"/>
                    <w:right w:val="none" w:sz="0" w:space="0" w:color="auto"/>
                  </w:divBdr>
                </w:div>
              </w:divsChild>
            </w:div>
            <w:div w:id="733505688">
              <w:marLeft w:val="0"/>
              <w:marRight w:val="0"/>
              <w:marTop w:val="0"/>
              <w:marBottom w:val="0"/>
              <w:divBdr>
                <w:top w:val="none" w:sz="0" w:space="0" w:color="auto"/>
                <w:left w:val="none" w:sz="0" w:space="0" w:color="auto"/>
                <w:bottom w:val="none" w:sz="0" w:space="0" w:color="auto"/>
                <w:right w:val="none" w:sz="0" w:space="0" w:color="auto"/>
              </w:divBdr>
              <w:divsChild>
                <w:div w:id="842739136">
                  <w:marLeft w:val="0"/>
                  <w:marRight w:val="0"/>
                  <w:marTop w:val="0"/>
                  <w:marBottom w:val="180"/>
                  <w:divBdr>
                    <w:top w:val="none" w:sz="0" w:space="0" w:color="auto"/>
                    <w:left w:val="none" w:sz="0" w:space="0" w:color="auto"/>
                    <w:bottom w:val="none" w:sz="0" w:space="0" w:color="auto"/>
                    <w:right w:val="none" w:sz="0" w:space="0" w:color="auto"/>
                  </w:divBdr>
                  <w:divsChild>
                    <w:div w:id="1980648298">
                      <w:marLeft w:val="0"/>
                      <w:marRight w:val="0"/>
                      <w:marTop w:val="0"/>
                      <w:marBottom w:val="120"/>
                      <w:divBdr>
                        <w:top w:val="none" w:sz="0" w:space="0" w:color="auto"/>
                        <w:left w:val="none" w:sz="0" w:space="0" w:color="auto"/>
                        <w:bottom w:val="none" w:sz="0" w:space="0" w:color="auto"/>
                        <w:right w:val="none" w:sz="0" w:space="0" w:color="auto"/>
                      </w:divBdr>
                      <w:divsChild>
                        <w:div w:id="1239942938">
                          <w:marLeft w:val="0"/>
                          <w:marRight w:val="0"/>
                          <w:marTop w:val="0"/>
                          <w:marBottom w:val="0"/>
                          <w:divBdr>
                            <w:top w:val="none" w:sz="0" w:space="0" w:color="auto"/>
                            <w:left w:val="none" w:sz="0" w:space="0" w:color="auto"/>
                            <w:bottom w:val="none" w:sz="0" w:space="0" w:color="auto"/>
                            <w:right w:val="none" w:sz="0" w:space="0" w:color="auto"/>
                          </w:divBdr>
                        </w:div>
                      </w:divsChild>
                    </w:div>
                    <w:div w:id="263613022">
                      <w:marLeft w:val="0"/>
                      <w:marRight w:val="0"/>
                      <w:marTop w:val="0"/>
                      <w:marBottom w:val="0"/>
                      <w:divBdr>
                        <w:top w:val="none" w:sz="0" w:space="0" w:color="auto"/>
                        <w:left w:val="none" w:sz="0" w:space="0" w:color="auto"/>
                        <w:bottom w:val="none" w:sz="0" w:space="0" w:color="auto"/>
                        <w:right w:val="none" w:sz="0" w:space="0" w:color="auto"/>
                      </w:divBdr>
                      <w:divsChild>
                        <w:div w:id="7902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8022">
              <w:marLeft w:val="0"/>
              <w:marRight w:val="0"/>
              <w:marTop w:val="0"/>
              <w:marBottom w:val="144"/>
              <w:divBdr>
                <w:top w:val="none" w:sz="0" w:space="0" w:color="auto"/>
                <w:left w:val="none" w:sz="0" w:space="0" w:color="auto"/>
                <w:bottom w:val="none" w:sz="0" w:space="0" w:color="auto"/>
                <w:right w:val="none" w:sz="0" w:space="0" w:color="auto"/>
              </w:divBdr>
            </w:div>
            <w:div w:id="383410117">
              <w:marLeft w:val="0"/>
              <w:marRight w:val="0"/>
              <w:marTop w:val="0"/>
              <w:marBottom w:val="240"/>
              <w:divBdr>
                <w:top w:val="none" w:sz="0" w:space="0" w:color="auto"/>
                <w:left w:val="none" w:sz="0" w:space="0" w:color="auto"/>
                <w:bottom w:val="none" w:sz="0" w:space="0" w:color="auto"/>
                <w:right w:val="none" w:sz="0" w:space="0" w:color="auto"/>
              </w:divBdr>
              <w:divsChild>
                <w:div w:id="1687175483">
                  <w:marLeft w:val="0"/>
                  <w:marRight w:val="0"/>
                  <w:marTop w:val="0"/>
                  <w:marBottom w:val="0"/>
                  <w:divBdr>
                    <w:top w:val="none" w:sz="0" w:space="0" w:color="auto"/>
                    <w:left w:val="none" w:sz="0" w:space="0" w:color="auto"/>
                    <w:bottom w:val="none" w:sz="0" w:space="0" w:color="auto"/>
                    <w:right w:val="none" w:sz="0" w:space="0" w:color="auto"/>
                  </w:divBdr>
                  <w:divsChild>
                    <w:div w:id="10841855">
                      <w:marLeft w:val="0"/>
                      <w:marRight w:val="0"/>
                      <w:marTop w:val="0"/>
                      <w:marBottom w:val="0"/>
                      <w:divBdr>
                        <w:top w:val="none" w:sz="0" w:space="0" w:color="auto"/>
                        <w:left w:val="none" w:sz="0" w:space="0" w:color="auto"/>
                        <w:bottom w:val="none" w:sz="0" w:space="0" w:color="auto"/>
                        <w:right w:val="none" w:sz="0" w:space="0" w:color="auto"/>
                      </w:divBdr>
                      <w:divsChild>
                        <w:div w:id="58410899">
                          <w:marLeft w:val="0"/>
                          <w:marRight w:val="0"/>
                          <w:marTop w:val="0"/>
                          <w:marBottom w:val="0"/>
                          <w:divBdr>
                            <w:top w:val="none" w:sz="0" w:space="0" w:color="auto"/>
                            <w:left w:val="none" w:sz="0" w:space="0" w:color="auto"/>
                            <w:bottom w:val="none" w:sz="0" w:space="0" w:color="auto"/>
                            <w:right w:val="none" w:sz="0" w:space="0" w:color="auto"/>
                          </w:divBdr>
                          <w:divsChild>
                            <w:div w:id="880676168">
                              <w:marLeft w:val="0"/>
                              <w:marRight w:val="0"/>
                              <w:marTop w:val="0"/>
                              <w:marBottom w:val="0"/>
                              <w:divBdr>
                                <w:top w:val="none" w:sz="0" w:space="0" w:color="auto"/>
                                <w:left w:val="none" w:sz="0" w:space="0" w:color="auto"/>
                                <w:bottom w:val="none" w:sz="0" w:space="0" w:color="auto"/>
                                <w:right w:val="none" w:sz="0" w:space="0" w:color="auto"/>
                              </w:divBdr>
                              <w:divsChild>
                                <w:div w:id="847448436">
                                  <w:marLeft w:val="0"/>
                                  <w:marRight w:val="-12"/>
                                  <w:marTop w:val="0"/>
                                  <w:marBottom w:val="0"/>
                                  <w:divBdr>
                                    <w:top w:val="none" w:sz="0" w:space="0" w:color="auto"/>
                                    <w:left w:val="none" w:sz="0" w:space="0" w:color="auto"/>
                                    <w:bottom w:val="none" w:sz="0" w:space="0" w:color="auto"/>
                                    <w:right w:val="none" w:sz="0" w:space="0" w:color="auto"/>
                                  </w:divBdr>
                                  <w:divsChild>
                                    <w:div w:id="439254339">
                                      <w:marLeft w:val="0"/>
                                      <w:marRight w:val="0"/>
                                      <w:marTop w:val="0"/>
                                      <w:marBottom w:val="0"/>
                                      <w:divBdr>
                                        <w:top w:val="none" w:sz="0" w:space="0" w:color="auto"/>
                                        <w:left w:val="none" w:sz="0" w:space="0" w:color="auto"/>
                                        <w:bottom w:val="none" w:sz="0" w:space="0" w:color="auto"/>
                                        <w:right w:val="none" w:sz="0" w:space="0" w:color="auto"/>
                                      </w:divBdr>
                                      <w:divsChild>
                                        <w:div w:id="707804328">
                                          <w:marLeft w:val="0"/>
                                          <w:marRight w:val="0"/>
                                          <w:marTop w:val="0"/>
                                          <w:marBottom w:val="0"/>
                                          <w:divBdr>
                                            <w:top w:val="none" w:sz="0" w:space="0" w:color="auto"/>
                                            <w:left w:val="none" w:sz="0" w:space="0" w:color="auto"/>
                                            <w:bottom w:val="none" w:sz="0" w:space="0" w:color="auto"/>
                                            <w:right w:val="none" w:sz="0" w:space="0" w:color="auto"/>
                                          </w:divBdr>
                                          <w:divsChild>
                                            <w:div w:id="140851448">
                                              <w:marLeft w:val="0"/>
                                              <w:marRight w:val="120"/>
                                              <w:marTop w:val="0"/>
                                              <w:marBottom w:val="0"/>
                                              <w:divBdr>
                                                <w:top w:val="none" w:sz="0" w:space="0" w:color="auto"/>
                                                <w:left w:val="none" w:sz="0" w:space="0" w:color="auto"/>
                                                <w:bottom w:val="none" w:sz="0" w:space="0" w:color="auto"/>
                                                <w:right w:val="none" w:sz="0" w:space="0" w:color="auto"/>
                                              </w:divBdr>
                                            </w:div>
                                            <w:div w:id="1139420781">
                                              <w:marLeft w:val="0"/>
                                              <w:marRight w:val="0"/>
                                              <w:marTop w:val="0"/>
                                              <w:marBottom w:val="0"/>
                                              <w:divBdr>
                                                <w:top w:val="none" w:sz="0" w:space="0" w:color="auto"/>
                                                <w:left w:val="none" w:sz="0" w:space="0" w:color="auto"/>
                                                <w:bottom w:val="none" w:sz="0" w:space="0" w:color="auto"/>
                                                <w:right w:val="none" w:sz="0" w:space="0" w:color="auto"/>
                                              </w:divBdr>
                                              <w:divsChild>
                                                <w:div w:id="281497197">
                                                  <w:marLeft w:val="0"/>
                                                  <w:marRight w:val="0"/>
                                                  <w:marTop w:val="0"/>
                                                  <w:marBottom w:val="60"/>
                                                  <w:divBdr>
                                                    <w:top w:val="none" w:sz="0" w:space="0" w:color="auto"/>
                                                    <w:left w:val="none" w:sz="0" w:space="0" w:color="auto"/>
                                                    <w:bottom w:val="none" w:sz="0" w:space="0" w:color="auto"/>
                                                    <w:right w:val="none" w:sz="0" w:space="0" w:color="auto"/>
                                                  </w:divBdr>
                                                </w:div>
                                                <w:div w:id="124672303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707076">
              <w:marLeft w:val="0"/>
              <w:marRight w:val="0"/>
              <w:marTop w:val="0"/>
              <w:marBottom w:val="240"/>
              <w:divBdr>
                <w:top w:val="none" w:sz="0" w:space="0" w:color="auto"/>
                <w:left w:val="none" w:sz="0" w:space="0" w:color="auto"/>
                <w:bottom w:val="none" w:sz="0" w:space="0" w:color="auto"/>
                <w:right w:val="none" w:sz="0" w:space="0" w:color="auto"/>
              </w:divBdr>
            </w:div>
          </w:divsChild>
        </w:div>
        <w:div w:id="1795951250">
          <w:marLeft w:val="0"/>
          <w:marRight w:val="0"/>
          <w:marTop w:val="0"/>
          <w:marBottom w:val="240"/>
          <w:divBdr>
            <w:top w:val="none" w:sz="0" w:space="0" w:color="auto"/>
            <w:left w:val="none" w:sz="0" w:space="0" w:color="auto"/>
            <w:bottom w:val="none" w:sz="0" w:space="0" w:color="auto"/>
            <w:right w:val="none" w:sz="0" w:space="0" w:color="auto"/>
          </w:divBdr>
          <w:divsChild>
            <w:div w:id="1476143157">
              <w:marLeft w:val="0"/>
              <w:marRight w:val="0"/>
              <w:marTop w:val="0"/>
              <w:marBottom w:val="120"/>
              <w:divBdr>
                <w:top w:val="none" w:sz="0" w:space="0" w:color="auto"/>
                <w:left w:val="none" w:sz="0" w:space="0" w:color="auto"/>
                <w:bottom w:val="none" w:sz="0" w:space="0" w:color="auto"/>
                <w:right w:val="none" w:sz="0" w:space="0" w:color="auto"/>
              </w:divBdr>
              <w:divsChild>
                <w:div w:id="59521407">
                  <w:marLeft w:val="0"/>
                  <w:marRight w:val="0"/>
                  <w:marTop w:val="0"/>
                  <w:marBottom w:val="0"/>
                  <w:divBdr>
                    <w:top w:val="none" w:sz="0" w:space="0" w:color="auto"/>
                    <w:left w:val="none" w:sz="0" w:space="0" w:color="auto"/>
                    <w:bottom w:val="none" w:sz="0" w:space="0" w:color="auto"/>
                    <w:right w:val="none" w:sz="0" w:space="0" w:color="auto"/>
                  </w:divBdr>
                </w:div>
              </w:divsChild>
            </w:div>
            <w:div w:id="1426145604">
              <w:marLeft w:val="0"/>
              <w:marRight w:val="0"/>
              <w:marTop w:val="0"/>
              <w:marBottom w:val="120"/>
              <w:divBdr>
                <w:top w:val="none" w:sz="0" w:space="0" w:color="auto"/>
                <w:left w:val="none" w:sz="0" w:space="0" w:color="auto"/>
                <w:bottom w:val="none" w:sz="0" w:space="0" w:color="auto"/>
                <w:right w:val="none" w:sz="0" w:space="0" w:color="auto"/>
              </w:divBdr>
              <w:divsChild>
                <w:div w:id="110705797">
                  <w:marLeft w:val="0"/>
                  <w:marRight w:val="0"/>
                  <w:marTop w:val="0"/>
                  <w:marBottom w:val="0"/>
                  <w:divBdr>
                    <w:top w:val="none" w:sz="0" w:space="0" w:color="auto"/>
                    <w:left w:val="none" w:sz="0" w:space="0" w:color="auto"/>
                    <w:bottom w:val="none" w:sz="0" w:space="0" w:color="auto"/>
                    <w:right w:val="none" w:sz="0" w:space="0" w:color="auto"/>
                  </w:divBdr>
                </w:div>
              </w:divsChild>
            </w:div>
            <w:div w:id="1016930477">
              <w:marLeft w:val="0"/>
              <w:marRight w:val="0"/>
              <w:marTop w:val="0"/>
              <w:marBottom w:val="120"/>
              <w:divBdr>
                <w:top w:val="none" w:sz="0" w:space="0" w:color="auto"/>
                <w:left w:val="none" w:sz="0" w:space="0" w:color="auto"/>
                <w:bottom w:val="none" w:sz="0" w:space="0" w:color="auto"/>
                <w:right w:val="none" w:sz="0" w:space="0" w:color="auto"/>
              </w:divBdr>
              <w:divsChild>
                <w:div w:id="2049986424">
                  <w:marLeft w:val="0"/>
                  <w:marRight w:val="0"/>
                  <w:marTop w:val="240"/>
                  <w:marBottom w:val="240"/>
                  <w:divBdr>
                    <w:top w:val="none" w:sz="0" w:space="0" w:color="auto"/>
                    <w:left w:val="none" w:sz="0" w:space="0" w:color="auto"/>
                    <w:bottom w:val="none" w:sz="0" w:space="0" w:color="auto"/>
                    <w:right w:val="none" w:sz="0" w:space="0" w:color="auto"/>
                  </w:divBdr>
                  <w:divsChild>
                    <w:div w:id="1511217717">
                      <w:marLeft w:val="0"/>
                      <w:marRight w:val="0"/>
                      <w:marTop w:val="0"/>
                      <w:marBottom w:val="0"/>
                      <w:divBdr>
                        <w:top w:val="none" w:sz="0" w:space="0" w:color="auto"/>
                        <w:left w:val="none" w:sz="0" w:space="0" w:color="auto"/>
                        <w:bottom w:val="none" w:sz="0" w:space="0" w:color="auto"/>
                        <w:right w:val="none" w:sz="0" w:space="0" w:color="auto"/>
                      </w:divBdr>
                    </w:div>
                    <w:div w:id="555626179">
                      <w:marLeft w:val="0"/>
                      <w:marRight w:val="0"/>
                      <w:marTop w:val="0"/>
                      <w:marBottom w:val="0"/>
                      <w:divBdr>
                        <w:top w:val="none" w:sz="0" w:space="0" w:color="auto"/>
                        <w:left w:val="none" w:sz="0" w:space="0" w:color="auto"/>
                        <w:bottom w:val="none" w:sz="0" w:space="0" w:color="auto"/>
                        <w:right w:val="none" w:sz="0" w:space="0" w:color="auto"/>
                      </w:divBdr>
                      <w:divsChild>
                        <w:div w:id="55252374">
                          <w:marLeft w:val="0"/>
                          <w:marRight w:val="0"/>
                          <w:marTop w:val="0"/>
                          <w:marBottom w:val="0"/>
                          <w:divBdr>
                            <w:top w:val="none" w:sz="0" w:space="0" w:color="auto"/>
                            <w:left w:val="none" w:sz="0" w:space="0" w:color="auto"/>
                            <w:bottom w:val="none" w:sz="0" w:space="0" w:color="auto"/>
                            <w:right w:val="none" w:sz="0" w:space="0" w:color="auto"/>
                          </w:divBdr>
                          <w:divsChild>
                            <w:div w:id="1159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8221">
              <w:marLeft w:val="0"/>
              <w:marRight w:val="0"/>
              <w:marTop w:val="0"/>
              <w:marBottom w:val="120"/>
              <w:divBdr>
                <w:top w:val="none" w:sz="0" w:space="0" w:color="auto"/>
                <w:left w:val="none" w:sz="0" w:space="0" w:color="auto"/>
                <w:bottom w:val="none" w:sz="0" w:space="0" w:color="auto"/>
                <w:right w:val="none" w:sz="0" w:space="0" w:color="auto"/>
              </w:divBdr>
              <w:divsChild>
                <w:div w:id="513110924">
                  <w:marLeft w:val="0"/>
                  <w:marRight w:val="0"/>
                  <w:marTop w:val="0"/>
                  <w:marBottom w:val="0"/>
                  <w:divBdr>
                    <w:top w:val="none" w:sz="0" w:space="0" w:color="auto"/>
                    <w:left w:val="none" w:sz="0" w:space="0" w:color="auto"/>
                    <w:bottom w:val="none" w:sz="0" w:space="0" w:color="auto"/>
                    <w:right w:val="none" w:sz="0" w:space="0" w:color="auto"/>
                  </w:divBdr>
                </w:div>
              </w:divsChild>
            </w:div>
            <w:div w:id="1926836936">
              <w:marLeft w:val="0"/>
              <w:marRight w:val="0"/>
              <w:marTop w:val="0"/>
              <w:marBottom w:val="180"/>
              <w:divBdr>
                <w:top w:val="none" w:sz="0" w:space="0" w:color="auto"/>
                <w:left w:val="none" w:sz="0" w:space="0" w:color="auto"/>
                <w:bottom w:val="none" w:sz="0" w:space="0" w:color="auto"/>
                <w:right w:val="none" w:sz="0" w:space="0" w:color="auto"/>
              </w:divBdr>
            </w:div>
            <w:div w:id="576281923">
              <w:marLeft w:val="0"/>
              <w:marRight w:val="0"/>
              <w:marTop w:val="0"/>
              <w:marBottom w:val="120"/>
              <w:divBdr>
                <w:top w:val="none" w:sz="0" w:space="0" w:color="auto"/>
                <w:left w:val="none" w:sz="0" w:space="0" w:color="auto"/>
                <w:bottom w:val="none" w:sz="0" w:space="0" w:color="auto"/>
                <w:right w:val="none" w:sz="0" w:space="0" w:color="auto"/>
              </w:divBdr>
              <w:divsChild>
                <w:div w:id="805204107">
                  <w:marLeft w:val="0"/>
                  <w:marRight w:val="0"/>
                  <w:marTop w:val="0"/>
                  <w:marBottom w:val="0"/>
                  <w:divBdr>
                    <w:top w:val="none" w:sz="0" w:space="0" w:color="auto"/>
                    <w:left w:val="none" w:sz="0" w:space="0" w:color="auto"/>
                    <w:bottom w:val="none" w:sz="0" w:space="0" w:color="auto"/>
                    <w:right w:val="none" w:sz="0" w:space="0" w:color="auto"/>
                  </w:divBdr>
                </w:div>
              </w:divsChild>
            </w:div>
            <w:div w:id="1922831693">
              <w:marLeft w:val="0"/>
              <w:marRight w:val="0"/>
              <w:marTop w:val="0"/>
              <w:marBottom w:val="120"/>
              <w:divBdr>
                <w:top w:val="none" w:sz="0" w:space="0" w:color="auto"/>
                <w:left w:val="none" w:sz="0" w:space="0" w:color="auto"/>
                <w:bottom w:val="none" w:sz="0" w:space="0" w:color="auto"/>
                <w:right w:val="none" w:sz="0" w:space="0" w:color="auto"/>
              </w:divBdr>
              <w:divsChild>
                <w:div w:id="1704089702">
                  <w:marLeft w:val="0"/>
                  <w:marRight w:val="0"/>
                  <w:marTop w:val="0"/>
                  <w:marBottom w:val="0"/>
                  <w:divBdr>
                    <w:top w:val="none" w:sz="0" w:space="0" w:color="auto"/>
                    <w:left w:val="none" w:sz="0" w:space="0" w:color="auto"/>
                    <w:bottom w:val="none" w:sz="0" w:space="0" w:color="auto"/>
                    <w:right w:val="none" w:sz="0" w:space="0" w:color="auto"/>
                  </w:divBdr>
                </w:div>
              </w:divsChild>
            </w:div>
            <w:div w:id="149565115">
              <w:marLeft w:val="0"/>
              <w:marRight w:val="0"/>
              <w:marTop w:val="0"/>
              <w:marBottom w:val="120"/>
              <w:divBdr>
                <w:top w:val="none" w:sz="0" w:space="0" w:color="auto"/>
                <w:left w:val="none" w:sz="0" w:space="0" w:color="auto"/>
                <w:bottom w:val="none" w:sz="0" w:space="0" w:color="auto"/>
                <w:right w:val="none" w:sz="0" w:space="0" w:color="auto"/>
              </w:divBdr>
              <w:divsChild>
                <w:div w:id="425343767">
                  <w:marLeft w:val="0"/>
                  <w:marRight w:val="0"/>
                  <w:marTop w:val="240"/>
                  <w:marBottom w:val="240"/>
                  <w:divBdr>
                    <w:top w:val="none" w:sz="0" w:space="0" w:color="auto"/>
                    <w:left w:val="none" w:sz="0" w:space="0" w:color="auto"/>
                    <w:bottom w:val="none" w:sz="0" w:space="0" w:color="auto"/>
                    <w:right w:val="none" w:sz="0" w:space="0" w:color="auto"/>
                  </w:divBdr>
                  <w:divsChild>
                    <w:div w:id="781145073">
                      <w:marLeft w:val="0"/>
                      <w:marRight w:val="0"/>
                      <w:marTop w:val="0"/>
                      <w:marBottom w:val="0"/>
                      <w:divBdr>
                        <w:top w:val="none" w:sz="0" w:space="0" w:color="auto"/>
                        <w:left w:val="none" w:sz="0" w:space="0" w:color="auto"/>
                        <w:bottom w:val="none" w:sz="0" w:space="0" w:color="auto"/>
                        <w:right w:val="none" w:sz="0" w:space="0" w:color="auto"/>
                      </w:divBdr>
                    </w:div>
                    <w:div w:id="1154570650">
                      <w:marLeft w:val="0"/>
                      <w:marRight w:val="0"/>
                      <w:marTop w:val="0"/>
                      <w:marBottom w:val="0"/>
                      <w:divBdr>
                        <w:top w:val="none" w:sz="0" w:space="0" w:color="auto"/>
                        <w:left w:val="none" w:sz="0" w:space="0" w:color="auto"/>
                        <w:bottom w:val="none" w:sz="0" w:space="0" w:color="auto"/>
                        <w:right w:val="none" w:sz="0" w:space="0" w:color="auto"/>
                      </w:divBdr>
                      <w:divsChild>
                        <w:div w:id="1125778511">
                          <w:marLeft w:val="0"/>
                          <w:marRight w:val="0"/>
                          <w:marTop w:val="0"/>
                          <w:marBottom w:val="0"/>
                          <w:divBdr>
                            <w:top w:val="none" w:sz="0" w:space="0" w:color="auto"/>
                            <w:left w:val="none" w:sz="0" w:space="0" w:color="auto"/>
                            <w:bottom w:val="none" w:sz="0" w:space="0" w:color="auto"/>
                            <w:right w:val="none" w:sz="0" w:space="0" w:color="auto"/>
                          </w:divBdr>
                          <w:divsChild>
                            <w:div w:id="1426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697">
              <w:marLeft w:val="0"/>
              <w:marRight w:val="0"/>
              <w:marTop w:val="0"/>
              <w:marBottom w:val="120"/>
              <w:divBdr>
                <w:top w:val="none" w:sz="0" w:space="0" w:color="auto"/>
                <w:left w:val="none" w:sz="0" w:space="0" w:color="auto"/>
                <w:bottom w:val="none" w:sz="0" w:space="0" w:color="auto"/>
                <w:right w:val="none" w:sz="0" w:space="0" w:color="auto"/>
              </w:divBdr>
              <w:divsChild>
                <w:div w:id="1395542718">
                  <w:marLeft w:val="0"/>
                  <w:marRight w:val="0"/>
                  <w:marTop w:val="0"/>
                  <w:marBottom w:val="0"/>
                  <w:divBdr>
                    <w:top w:val="none" w:sz="0" w:space="0" w:color="auto"/>
                    <w:left w:val="none" w:sz="0" w:space="0" w:color="auto"/>
                    <w:bottom w:val="none" w:sz="0" w:space="0" w:color="auto"/>
                    <w:right w:val="none" w:sz="0" w:space="0" w:color="auto"/>
                  </w:divBdr>
                </w:div>
              </w:divsChild>
            </w:div>
            <w:div w:id="793980981">
              <w:marLeft w:val="0"/>
              <w:marRight w:val="0"/>
              <w:marTop w:val="0"/>
              <w:marBottom w:val="120"/>
              <w:divBdr>
                <w:top w:val="none" w:sz="0" w:space="0" w:color="auto"/>
                <w:left w:val="none" w:sz="0" w:space="0" w:color="auto"/>
                <w:bottom w:val="none" w:sz="0" w:space="0" w:color="auto"/>
                <w:right w:val="none" w:sz="0" w:space="0" w:color="auto"/>
              </w:divBdr>
              <w:divsChild>
                <w:div w:id="8530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utniknews.com/20210630/polish-foreign-minister-urges-germany-to-tackle-ukraines-security-void-after-nord-stream-2-launch-1083274870.html" TargetMode="External"/><Relationship Id="rId3" Type="http://schemas.openxmlformats.org/officeDocument/2006/relationships/webSettings" Target="webSettings.xml"/><Relationship Id="rId7" Type="http://schemas.openxmlformats.org/officeDocument/2006/relationships/hyperlink" Target="https://sputniknews.com/20210601/germany-has-done-everything-possible-to-launch-nord-stream-2-lawmaker-says-108304871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utniknews.com/20210913/gas-prices-in-europe-break-new-record-of-over-730-per-1000-cubic-meters-1089027525.html" TargetMode="External"/><Relationship Id="rId11" Type="http://schemas.openxmlformats.org/officeDocument/2006/relationships/theme" Target="theme/theme1.xml"/><Relationship Id="rId5" Type="http://schemas.openxmlformats.org/officeDocument/2006/relationships/hyperlink" Target="mailto:t.korsakov@sputniknews.com" TargetMode="External"/><Relationship Id="rId10" Type="http://schemas.openxmlformats.org/officeDocument/2006/relationships/fontTable" Target="fontTable.xml"/><Relationship Id="rId4" Type="http://schemas.openxmlformats.org/officeDocument/2006/relationships/hyperlink" Target="https://sputniknews.com/author_korso_tim/" TargetMode="External"/><Relationship Id="rId9" Type="http://schemas.openxmlformats.org/officeDocument/2006/relationships/hyperlink" Target="https://sputniknews.com/20210910/nord-stream-2-ag-may-be-punished-if-launches-pipeline-before-operator-certification-10889568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3249</Characters>
  <Application>Microsoft Office Word</Application>
  <DocSecurity>0</DocSecurity>
  <Lines>27</Lines>
  <Paragraphs>7</Paragraphs>
  <ScaleCrop>false</ScaleCrop>
  <Company>Grizli777</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2021-09-15T16:24:00Z</dcterms:created>
  <dcterms:modified xsi:type="dcterms:W3CDTF">2021-09-15T16:28:00Z</dcterms:modified>
</cp:coreProperties>
</file>